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A514" w14:textId="471FD683" w:rsidR="002B4848" w:rsidRDefault="002B4848" w:rsidP="00277C42">
      <w:r>
        <w:t>Welcome speech by Rae Maile, Fourth Warden, Installation 2 June 2026</w:t>
      </w:r>
    </w:p>
    <w:p w14:paraId="4B17C369" w14:textId="260BEF48" w:rsidR="002B4848" w:rsidRDefault="002B4848" w:rsidP="00277C42">
      <w:r>
        <w:t xml:space="preserve">[amended </w:t>
      </w:r>
      <w:r w:rsidR="00C34C4E">
        <w:t>due to one missing guest on the day]</w:t>
      </w:r>
    </w:p>
    <w:p w14:paraId="740F2ED7" w14:textId="77777777" w:rsidR="00C34C4E" w:rsidRDefault="00C34C4E" w:rsidP="00277C42"/>
    <w:p w14:paraId="3C6F625E" w14:textId="32E7720D" w:rsidR="00277C42" w:rsidRPr="00277C42" w:rsidRDefault="00277C42" w:rsidP="00277C42">
      <w:r w:rsidRPr="00277C42">
        <w:t>Master, Wardens, Visiting Masters, Ladies and Gentlemen,</w:t>
      </w:r>
    </w:p>
    <w:p w14:paraId="181D9561" w14:textId="77777777" w:rsidR="00277C42" w:rsidRPr="00277C42" w:rsidRDefault="00277C42" w:rsidP="00277C42">
      <w:r w:rsidRPr="00277C42">
        <w:t>It was a great honour when the Master asked if I would offer up our welcome to our guests. “Stand up and speak up” were two of her first instructions, and so having stood up, and now hopefully speaking up, it is my very great pleasure to welcome you all today to the magnificent Saddlers’ Hall, home of the Worshipful Company of Saddlers.</w:t>
      </w:r>
    </w:p>
    <w:p w14:paraId="72778CE5" w14:textId="036730B2" w:rsidR="00277C42" w:rsidRPr="00277C42" w:rsidRDefault="00277C42" w:rsidP="00277C42">
      <w:r w:rsidRPr="00277C42">
        <w:t xml:space="preserve">The Saddlers trace their lineage back almost 900 years, and some say even longer. In the 1800s they had to fend off reformers who wanted to abolish the ancient institutions of the City of London — as indeed did our own Company. Nothing new there, then. Fortunately, both our Companies survived the inquisition, and the Livery movement today is in excellent health and continuing to grow, with three new Companies in the past </w:t>
      </w:r>
      <w:r>
        <w:t>12 months</w:t>
      </w:r>
      <w:r w:rsidRPr="00277C42">
        <w:t xml:space="preserve"> alone.</w:t>
      </w:r>
    </w:p>
    <w:p w14:paraId="6F65345C" w14:textId="75FC0E42" w:rsidR="00277C42" w:rsidRPr="00277C42" w:rsidRDefault="00277C42" w:rsidP="00277C42">
      <w:r w:rsidRPr="00277C42">
        <w:t xml:space="preserve">Of course, being </w:t>
      </w:r>
      <w:r>
        <w:t xml:space="preserve">at </w:t>
      </w:r>
      <w:r w:rsidRPr="00277C42">
        <w:t xml:space="preserve">the Saddlers does give me the opportunity to deploy a stable full of horse-related puns — many of which may well be as old as the Company itself — though I </w:t>
      </w:r>
      <w:r>
        <w:t xml:space="preserve">promise not </w:t>
      </w:r>
      <w:r w:rsidRPr="00277C42">
        <w:t>to let them run away with me.</w:t>
      </w:r>
    </w:p>
    <w:p w14:paraId="1896A157" w14:textId="4DB847B5" w:rsidR="00277C42" w:rsidRPr="00277C42" w:rsidRDefault="00277C42" w:rsidP="00277C42">
      <w:r w:rsidRPr="00277C42">
        <w:t xml:space="preserve">And </w:t>
      </w:r>
      <w:proofErr w:type="gramStart"/>
      <w:r w:rsidRPr="00277C42">
        <w:t>so</w:t>
      </w:r>
      <w:proofErr w:type="gramEnd"/>
      <w:r w:rsidRPr="00277C42">
        <w:t xml:space="preserve"> we are off</w:t>
      </w:r>
      <w:r w:rsidR="00757E47">
        <w:t>!</w:t>
      </w:r>
    </w:p>
    <w:p w14:paraId="65B83A14" w14:textId="31A3C69E" w:rsidR="00277C42" w:rsidRPr="00277C42" w:rsidRDefault="00277C42" w:rsidP="00277C42">
      <w:r w:rsidRPr="00277C42">
        <w:t>Leading from the front in a packed field today is our great friend and Past Master, Elise Rasmussen, who today is arguably riding more than one horse — both as a Past Master of our Company and as today’s Principal Guest — and doing so with control and composure.</w:t>
      </w:r>
    </w:p>
    <w:p w14:paraId="6799094C" w14:textId="77777777" w:rsidR="00277C42" w:rsidRPr="00277C42" w:rsidRDefault="00277C42" w:rsidP="00277C42">
      <w:r w:rsidRPr="00277C42">
        <w:t>Elise can best be described as a force of nature: a tireless networker, coordinator, marketer, organiser, and driving force for change in the nicotine world. In the last year she has established her very own industry-wide conference from scratch, the World Nicotine Congress, remaining at the very heart of the ongoing shifts in the global nicotine and tobacco industries.</w:t>
      </w:r>
    </w:p>
    <w:p w14:paraId="7506A85C" w14:textId="77777777" w:rsidR="00277C42" w:rsidRPr="00277C42" w:rsidRDefault="00277C42" w:rsidP="00277C42">
      <w:r w:rsidRPr="00277C42">
        <w:t>As we celebrate our Company’s third female Master today — following Elise and Past Master Fiona Adler — we are delighted to be joined by three further Lady Masters.</w:t>
      </w:r>
    </w:p>
    <w:p w14:paraId="1B75C603" w14:textId="2B7D5830" w:rsidR="00277C42" w:rsidRPr="00277C42" w:rsidRDefault="00277C42" w:rsidP="00277C42">
      <w:r w:rsidRPr="00277C42">
        <w:t>Miss Anneli</w:t>
      </w:r>
      <w:r w:rsidR="007512E2">
        <w:t>e</w:t>
      </w:r>
      <w:r w:rsidRPr="00277C42">
        <w:t xml:space="preserve">se Edgcumbe is Master of the Worshipful Company of Gold and Silver Wyre Drawers, having been installed in January of this year. Her Company, like our own, had issues with James the First and his licences, but has since prospered over the centuries. Liese joined the Company in 2010, being </w:t>
      </w:r>
      <w:proofErr w:type="spellStart"/>
      <w:r w:rsidRPr="00277C42">
        <w:t>cloathed</w:t>
      </w:r>
      <w:proofErr w:type="spellEnd"/>
      <w:r w:rsidRPr="00277C42">
        <w:t xml:space="preserve"> by her own father, and is active in both her Company’s charitable activities and the Livery Climate Action Group. All this on top of a 25-year career as a data engineer in financial services, and 13 years in the Met Police in operational support roles.</w:t>
      </w:r>
    </w:p>
    <w:p w14:paraId="103A2CD8" w14:textId="77777777" w:rsidR="00277C42" w:rsidRPr="00277C42" w:rsidRDefault="00277C42" w:rsidP="00277C42">
      <w:r w:rsidRPr="00277C42">
        <w:lastRenderedPageBreak/>
        <w:t>We also welcome Mrs Christine Anderson, Master of the Worshipful Company of Nurses, installed only last month. She trained at the Nightingale School of Nursing and was a naval nurse in Plymouth and Faslane before spending 20 years developing and leading community social care services in Surrey. She has also been a serving magistrate for over 30 years.</w:t>
      </w:r>
    </w:p>
    <w:p w14:paraId="22D72673" w14:textId="1647AA01" w:rsidR="00277C42" w:rsidRPr="00277C42" w:rsidRDefault="00757E47" w:rsidP="00277C42">
      <w:r>
        <w:t xml:space="preserve">Coming up on the inside rail is </w:t>
      </w:r>
      <w:r w:rsidR="00277C42" w:rsidRPr="00277C42">
        <w:t>Dr Jane Croad, Master of the Livery Company of Wales, installed in April. An expert in sustainable economic development, she has worked for Johnson &amp; Johnson in the UK and the US</w:t>
      </w:r>
      <w:r>
        <w:t xml:space="preserve">, </w:t>
      </w:r>
      <w:r w:rsidRPr="00277C42">
        <w:t xml:space="preserve">built businesses in property and consultancy, </w:t>
      </w:r>
      <w:r w:rsidR="00277C42" w:rsidRPr="00277C42">
        <w:t xml:space="preserve">and lectures at Cardiff Metropolitan University. She has </w:t>
      </w:r>
      <w:r>
        <w:t xml:space="preserve">led a major regeneration project in Wales and </w:t>
      </w:r>
      <w:r w:rsidR="00277C42" w:rsidRPr="00277C42">
        <w:t xml:space="preserve">been active in the charitable sector with The Prince’s Trust and Pedal </w:t>
      </w:r>
      <w:proofErr w:type="gramStart"/>
      <w:r w:rsidR="00277C42" w:rsidRPr="00277C42">
        <w:t>Power, and</w:t>
      </w:r>
      <w:proofErr w:type="gramEnd"/>
      <w:r w:rsidR="00277C42" w:rsidRPr="00277C42">
        <w:t xml:space="preserve"> chairs the Wales Assembly of Women.</w:t>
      </w:r>
    </w:p>
    <w:p w14:paraId="77362900" w14:textId="67E851AB" w:rsidR="00277C42" w:rsidRDefault="00277C42" w:rsidP="00277C42">
      <w:r w:rsidRPr="00277C42">
        <w:t xml:space="preserve">Into the final furlong now, and </w:t>
      </w:r>
      <w:r w:rsidR="00F00D45">
        <w:t>f</w:t>
      </w:r>
      <w:r w:rsidRPr="00277C42">
        <w:t xml:space="preserve">inally — but by no means in last place, for there is still plenty of running in this field — we welcome </w:t>
      </w:r>
      <w:r w:rsidR="00F00D45">
        <w:t xml:space="preserve">a representative of the Hornsby Professional Cricketers’ Fund, Mr </w:t>
      </w:r>
      <w:r w:rsidRPr="00277C42">
        <w:t>Stephen Coverdale. His first-class career as wicketkeeper-batsman was with Cambridge University, Yorkshire and Northamptonshire, before he became CEO of Northamptonshire and later moved into broadcasting with the BBC. He remains closely involved in the game through his voluntary work with the Hornsby Fund.</w:t>
      </w:r>
    </w:p>
    <w:p w14:paraId="66095A35" w14:textId="65700D74" w:rsidR="00A875DE" w:rsidRPr="00A875DE" w:rsidRDefault="00A875DE" w:rsidP="00A875DE">
      <w:proofErr w:type="gramStart"/>
      <w:r>
        <w:t>Sadly</w:t>
      </w:r>
      <w:proofErr w:type="gramEnd"/>
      <w:r>
        <w:t xml:space="preserve"> unable to join us today</w:t>
      </w:r>
      <w:r w:rsidR="00582519">
        <w:t xml:space="preserve"> because of the tube strikes and the weather is </w:t>
      </w:r>
      <w:r w:rsidRPr="00A875DE">
        <w:t xml:space="preserve">Gladstone Small, </w:t>
      </w:r>
      <w:r w:rsidR="00582519">
        <w:t xml:space="preserve">a Trustee of the Hornsby Fund and </w:t>
      </w:r>
      <w:r w:rsidRPr="00A875DE">
        <w:t>one of the country’s great medium-fast bowlers. Born in Barbados but raised in London, he represented Warwickshire and played 17 Tests and 53 One Day Internationals for England. In the Boxing Day Test of the 1986–87 Ashes series, he took 7 for 66 in Melbourne — and oh how we could have done with him this time round!</w:t>
      </w:r>
      <w:r w:rsidR="002B4848">
        <w:t xml:space="preserve">  He sends his apologies and his best wishes.</w:t>
      </w:r>
    </w:p>
    <w:p w14:paraId="73CFEC51" w14:textId="77777777" w:rsidR="00277C42" w:rsidRPr="00277C42" w:rsidRDefault="00277C42" w:rsidP="00277C42">
      <w:r w:rsidRPr="00277C42">
        <w:t>You are all very welcome.</w:t>
      </w:r>
    </w:p>
    <w:p w14:paraId="0AA9E16E" w14:textId="544B6846" w:rsidR="00277C42" w:rsidRPr="00277C42" w:rsidRDefault="00277C42" w:rsidP="00277C42">
      <w:r w:rsidRPr="00277C42">
        <w:t>The final part of the Master’s instructions, after standing up and speaking up, was to shut up — which I will do very shortly.</w:t>
      </w:r>
    </w:p>
    <w:p w14:paraId="3239F222" w14:textId="77777777" w:rsidR="00277C42" w:rsidRPr="00277C42" w:rsidRDefault="00277C42" w:rsidP="00277C42">
      <w:r w:rsidRPr="00277C42">
        <w:t>Before that, however, and before I hand over to Past Master Elise Rasmussen, may I please ask the Liverymen and Freemen of the Company to be upstanding — while our guests remain seated — for a toast.</w:t>
      </w:r>
    </w:p>
    <w:p w14:paraId="79E950F5" w14:textId="4B034702" w:rsidR="00F95B84" w:rsidRPr="00277C42" w:rsidRDefault="00277C42" w:rsidP="00277C42">
      <w:r w:rsidRPr="00277C42">
        <w:t xml:space="preserve">The toast is: </w:t>
      </w:r>
      <w:r w:rsidRPr="00277C42">
        <w:rPr>
          <w:b/>
          <w:bCs/>
        </w:rPr>
        <w:t>“Our Guests.”</w:t>
      </w:r>
    </w:p>
    <w:sectPr w:rsidR="00F95B84" w:rsidRPr="00277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62753"/>
    <w:multiLevelType w:val="multilevel"/>
    <w:tmpl w:val="86EA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56D99"/>
    <w:multiLevelType w:val="multilevel"/>
    <w:tmpl w:val="CD0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622048"/>
    <w:multiLevelType w:val="multilevel"/>
    <w:tmpl w:val="47CC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957246">
    <w:abstractNumId w:val="0"/>
  </w:num>
  <w:num w:numId="2" w16cid:durableId="1511024759">
    <w:abstractNumId w:val="1"/>
  </w:num>
  <w:num w:numId="3" w16cid:durableId="763960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5F"/>
    <w:rsid w:val="000B332F"/>
    <w:rsid w:val="0013454B"/>
    <w:rsid w:val="00191870"/>
    <w:rsid w:val="00277C42"/>
    <w:rsid w:val="002B4848"/>
    <w:rsid w:val="002B665F"/>
    <w:rsid w:val="002F5811"/>
    <w:rsid w:val="00487F3D"/>
    <w:rsid w:val="004C0F85"/>
    <w:rsid w:val="005152B6"/>
    <w:rsid w:val="00520342"/>
    <w:rsid w:val="00582519"/>
    <w:rsid w:val="007512E2"/>
    <w:rsid w:val="00757E47"/>
    <w:rsid w:val="007A2677"/>
    <w:rsid w:val="00A37E5A"/>
    <w:rsid w:val="00A875DE"/>
    <w:rsid w:val="00AE6028"/>
    <w:rsid w:val="00B84848"/>
    <w:rsid w:val="00BE0905"/>
    <w:rsid w:val="00C34C4E"/>
    <w:rsid w:val="00CD1BBA"/>
    <w:rsid w:val="00E6246F"/>
    <w:rsid w:val="00E63D98"/>
    <w:rsid w:val="00E85233"/>
    <w:rsid w:val="00F00D45"/>
    <w:rsid w:val="00F95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E326"/>
  <w15:chartTrackingRefBased/>
  <w15:docId w15:val="{D57B0471-1B95-DB4C-BD72-0E23F2C4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65F"/>
    <w:rPr>
      <w:rFonts w:eastAsiaTheme="majorEastAsia" w:cstheme="majorBidi"/>
      <w:color w:val="272727" w:themeColor="text1" w:themeTint="D8"/>
    </w:rPr>
  </w:style>
  <w:style w:type="paragraph" w:styleId="Title">
    <w:name w:val="Title"/>
    <w:basedOn w:val="Normal"/>
    <w:next w:val="Normal"/>
    <w:link w:val="TitleChar"/>
    <w:uiPriority w:val="10"/>
    <w:qFormat/>
    <w:rsid w:val="002B6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65F"/>
    <w:pPr>
      <w:spacing w:before="160"/>
      <w:jc w:val="center"/>
    </w:pPr>
    <w:rPr>
      <w:i/>
      <w:iCs/>
      <w:color w:val="404040" w:themeColor="text1" w:themeTint="BF"/>
    </w:rPr>
  </w:style>
  <w:style w:type="character" w:customStyle="1" w:styleId="QuoteChar">
    <w:name w:val="Quote Char"/>
    <w:basedOn w:val="DefaultParagraphFont"/>
    <w:link w:val="Quote"/>
    <w:uiPriority w:val="29"/>
    <w:rsid w:val="002B665F"/>
    <w:rPr>
      <w:i/>
      <w:iCs/>
      <w:color w:val="404040" w:themeColor="text1" w:themeTint="BF"/>
    </w:rPr>
  </w:style>
  <w:style w:type="paragraph" w:styleId="ListParagraph">
    <w:name w:val="List Paragraph"/>
    <w:basedOn w:val="Normal"/>
    <w:uiPriority w:val="34"/>
    <w:qFormat/>
    <w:rsid w:val="002B665F"/>
    <w:pPr>
      <w:ind w:left="720"/>
      <w:contextualSpacing/>
    </w:pPr>
  </w:style>
  <w:style w:type="character" w:styleId="IntenseEmphasis">
    <w:name w:val="Intense Emphasis"/>
    <w:basedOn w:val="DefaultParagraphFont"/>
    <w:uiPriority w:val="21"/>
    <w:qFormat/>
    <w:rsid w:val="002B665F"/>
    <w:rPr>
      <w:i/>
      <w:iCs/>
      <w:color w:val="0F4761" w:themeColor="accent1" w:themeShade="BF"/>
    </w:rPr>
  </w:style>
  <w:style w:type="paragraph" w:styleId="IntenseQuote">
    <w:name w:val="Intense Quote"/>
    <w:basedOn w:val="Normal"/>
    <w:next w:val="Normal"/>
    <w:link w:val="IntenseQuoteChar"/>
    <w:uiPriority w:val="30"/>
    <w:qFormat/>
    <w:rsid w:val="002B6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65F"/>
    <w:rPr>
      <w:i/>
      <w:iCs/>
      <w:color w:val="0F4761" w:themeColor="accent1" w:themeShade="BF"/>
    </w:rPr>
  </w:style>
  <w:style w:type="character" w:styleId="IntenseReference">
    <w:name w:val="Intense Reference"/>
    <w:basedOn w:val="DefaultParagraphFont"/>
    <w:uiPriority w:val="32"/>
    <w:qFormat/>
    <w:rsid w:val="002B66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Maile</dc:creator>
  <cp:keywords/>
  <dc:description/>
  <cp:lastModifiedBy>Jacqueline Burrows</cp:lastModifiedBy>
  <cp:revision>6</cp:revision>
  <dcterms:created xsi:type="dcterms:W3CDTF">2026-06-30T10:04:00Z</dcterms:created>
  <dcterms:modified xsi:type="dcterms:W3CDTF">2026-06-30T10:07:00Z</dcterms:modified>
</cp:coreProperties>
</file>